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42" w:rsidRDefault="00CB6742" w:rsidP="00CB6742">
      <w:pPr>
        <w:jc w:val="center"/>
        <w:rPr>
          <w:b/>
          <w:color w:val="FF0000"/>
        </w:rPr>
      </w:pP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:lang w:eastAsia="en-IN"/>
          <w14:ligatures w14:val="none"/>
        </w:rPr>
      </w:pPr>
    </w:p>
    <w:p w:rsidR="00CB6742" w:rsidRPr="00CB6742" w:rsidRDefault="00CB6742" w:rsidP="00CB6742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B674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eastAsia="en-IN"/>
          <w14:ligatures w14:val="none"/>
        </w:rPr>
        <w:t>SQL Course</w:t>
      </w:r>
    </w:p>
    <w:p w:rsidR="00CB6742" w:rsidRPr="00CB6742" w:rsidRDefault="00CB6742" w:rsidP="00CB6742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Introduction to SQL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(What is SQL? Purpose of SQL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 Definition Language (DDL)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 Manipulation Language (DML)</w:t>
      </w:r>
    </w:p>
    <w:p w:rsidR="00CB6742" w:rsidRPr="00CB6742" w:rsidRDefault="00CB6742" w:rsidP="00CB674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Introduction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(What is a Database?, Database Objects, Database Tables, Table Records, Types of Database Management Systems, Relational Database Management Systems, and SQL/Relational Databases vs. No SQL Databases)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SQL Server Management Studio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Create a new Database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Queries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DBMS 1 </w:t>
      </w:r>
      <w:proofErr w:type="gramStart"/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to</w:t>
      </w:r>
      <w:proofErr w:type="gramEnd"/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many,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many to many,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1 to 1 relationships</w:t>
      </w:r>
    </w:p>
    <w:p w:rsidR="00CB6742" w:rsidRPr="00CB6742" w:rsidRDefault="00CB6742" w:rsidP="00CB674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SQL Syntax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(Focus on SQL Syntax, SQL keywords, SQL is not case sensitive, SQL Comments, SQL Commands, and writing SQL Statements.)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CREATE TABLE</w:t>
      </w:r>
      <w:bookmarkStart w:id="0" w:name="_GoBack"/>
      <w:bookmarkEnd w:id="0"/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Database Modelling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Create Tables using the Designer Tools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SQL Constraints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PRIMARY KEY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FOREIGN KEY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NOT NULL / Required Columns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UNIQUE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CHECK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DEFAULT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AUTO INCREMENT or IDENTITY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ALTER TABLE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INSERT INTO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UPDATE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DELETE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SELECT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The ORDER BY Keyword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SELECT DISTINCT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The WHERE Clause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Operators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LIKE Operator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 Operator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BETWEEN Operators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Wildcards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AND &amp; OR Operators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SELECT TOP Clause</w:t>
      </w:r>
    </w:p>
    <w:p w:rsidR="00CB6742" w:rsidRPr="00CB6742" w:rsidRDefault="00CB6742" w:rsidP="00CB67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CB674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Alias</w:t>
      </w:r>
    </w:p>
    <w:p w:rsidR="00CB6742" w:rsidRDefault="00CB6742" w:rsidP="00CB6742">
      <w:pPr>
        <w:rPr>
          <w:b/>
          <w:color w:val="FF0000"/>
        </w:rPr>
      </w:pP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color w:val="000000"/>
          <w:bdr w:val="none" w:sz="0" w:space="0" w:color="auto" w:frame="1"/>
        </w:rPr>
        <w:t>SQL Data Types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(SQL Numeric data types, Date and Time data types, Character and String data types, Unicode character string data types, Binary data types, and miscellaneous data types.)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guard"/>
          <w:color w:val="000000"/>
          <w:bdr w:val="none" w:sz="0" w:space="0" w:color="auto" w:frame="1"/>
        </w:rPr>
        <w:lastRenderedPageBreak/>
        <w:t>​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color w:val="000000"/>
          <w:bdr w:val="none" w:sz="0" w:space="0" w:color="auto" w:frame="1"/>
        </w:rPr>
        <w:t>SQL Operators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(SQL Arithmetic Operators, Comparison Operators, Logical Operators, and Bitwise Operators)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color w:val="000000"/>
          <w:bdr w:val="none" w:sz="0" w:space="0" w:color="auto" w:frame="1"/>
        </w:rPr>
        <w:t>SQL Expressions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(SQL Boolean Expression, SQL Numeric Expression, and SQL Date Expression)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color w:val="000000"/>
          <w:bdr w:val="none" w:sz="0" w:space="0" w:color="auto" w:frame="1"/>
        </w:rPr>
        <w:t>SQL Comments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(SQL Comments, Comments are used to explain sections of SQL statements, or to prevent the execution of SQL statements. Single-Line Comments, and Multi-line Comments)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Single-line comment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Multiple-line comment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Variables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Built-in Global Variables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@@IDENTITY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Flow Control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IF – ELSE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WHILE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CASE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color w:val="000000"/>
          <w:bdr w:val="none" w:sz="0" w:space="0" w:color="auto" w:frame="1"/>
        </w:rPr>
        <w:t>SQL – Data Definition Language Commands and Operations.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(SQL Data Definition Language Commands, Create, Alter, Drop, Truncate, and Rename.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Data Definition Language  Operations, Create a Database, Use Database, Rename a Database, Drop Database, Create a Table, Rename Table, Add a Column to exiting Table, Add multiple columns to existing Table, Modify an existing column, Rename a Column, Drop a Column, Truncate a Table, and Drop a Table.)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color w:val="000000"/>
          <w:bdr w:val="none" w:sz="0" w:space="0" w:color="auto" w:frame="1"/>
        </w:rPr>
        <w:t>SQL – Data Manipulation Language Commands and Operations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(Data Manipulation Language Commands, SELECT, INSERT, UPDATE, and DELETE.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Data Manipulation Language Operations, Retrieving data from a table, inserting data into a table, updating existing data into a table, and deleting all records from a table.)</w:t>
      </w:r>
    </w:p>
    <w:p w:rsidR="00CB6742" w:rsidRDefault="00CB6742" w:rsidP="00CB6742">
      <w:pPr>
        <w:rPr>
          <w:b/>
          <w:color w:val="FF0000"/>
        </w:rPr>
      </w:pP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bdr w:val="none" w:sz="0" w:space="0" w:color="auto" w:frame="1"/>
        </w:rPr>
        <w:t>SQL Functions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Built-in Functions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String Functions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Date and Time Functions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Mathematics and Statistics Functions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AVG ()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COUNT ()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The GROUP BY Statement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The HAVING Clause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User-defined Functions.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bdr w:val="none" w:sz="0" w:space="0" w:color="auto" w:frame="1"/>
        </w:rPr>
        <w:t>SQL Joins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Dropping Constraints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Integrity Constraints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Using Joins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– INNER JOIN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LEFT JOIN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– RIGHT JOIN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FULL JOIN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SELF JOIN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CARTESIAN or CROSS JOIN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lastRenderedPageBreak/>
        <w:t>SQL ─ UNIONS CLAUSE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The UNION ALL Clause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INTERSECT Clause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EXCEPT Clause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NULL Values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SQL ─ Alias Syntax</w:t>
      </w:r>
    </w:p>
    <w:p w:rsidR="00CB6742" w:rsidRDefault="00CB6742" w:rsidP="00CB6742">
      <w:pPr>
        <w:pStyle w:val="font8"/>
        <w:spacing w:before="0" w:beforeAutospacing="0" w:after="0" w:afterAutospacing="0"/>
        <w:textAlignment w:val="baseline"/>
      </w:pPr>
      <w:r>
        <w:rPr>
          <w:rStyle w:val="color11"/>
          <w:bdr w:val="none" w:sz="0" w:space="0" w:color="auto" w:frame="1"/>
        </w:rPr>
        <w:t>Temp Tables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 Sub</w:t>
      </w:r>
      <w:r>
        <w:rPr>
          <w:rStyle w:val="color11"/>
          <w:b/>
          <w:bCs/>
          <w:bdr w:val="none" w:sz="0" w:space="0" w:color="auto" w:frame="1"/>
        </w:rPr>
        <w:t xml:space="preserve"> </w:t>
      </w:r>
      <w:r>
        <w:rPr>
          <w:rStyle w:val="color11"/>
          <w:b/>
          <w:bCs/>
          <w:bdr w:val="none" w:sz="0" w:space="0" w:color="auto" w:frame="1"/>
        </w:rPr>
        <w:t>Queries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Ranking functions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Derived tables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Common table Expression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Windows functions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Store pro</w:t>
      </w:r>
      <w:r>
        <w:rPr>
          <w:rStyle w:val="color11"/>
          <w:b/>
          <w:bCs/>
          <w:bdr w:val="none" w:sz="0" w:space="0" w:color="auto" w:frame="1"/>
        </w:rPr>
        <w:t>cedures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Functions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Indexes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Task</w:t>
      </w:r>
    </w:p>
    <w:p w:rsidR="00CB6742" w:rsidRDefault="00CB6742" w:rsidP="00CB6742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color11"/>
          <w:b/>
          <w:bCs/>
          <w:bdr w:val="none" w:sz="0" w:space="0" w:color="auto" w:frame="1"/>
        </w:rPr>
        <w:t>Interview Questions</w:t>
      </w:r>
    </w:p>
    <w:p w:rsidR="00CB6742" w:rsidRPr="00CB6742" w:rsidRDefault="00CB6742" w:rsidP="00CB6742">
      <w:pPr>
        <w:rPr>
          <w:b/>
          <w:color w:val="FF0000"/>
        </w:rPr>
      </w:pPr>
    </w:p>
    <w:sectPr w:rsidR="00CB6742" w:rsidRPr="00CB6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42"/>
    <w:rsid w:val="00773E19"/>
    <w:rsid w:val="00BD680C"/>
    <w:rsid w:val="00CB6742"/>
    <w:rsid w:val="00D8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6500-6C07-4656-A309-BEA3159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6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6742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color11">
    <w:name w:val="color_11"/>
    <w:basedOn w:val="DefaultParagraphFont"/>
    <w:rsid w:val="00CB6742"/>
  </w:style>
  <w:style w:type="paragraph" w:customStyle="1" w:styleId="font8">
    <w:name w:val="font_8"/>
    <w:basedOn w:val="Normal"/>
    <w:rsid w:val="00CB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wixui-rich-texttext">
    <w:name w:val="wixui-rich-text__text"/>
    <w:basedOn w:val="DefaultParagraphFont"/>
    <w:rsid w:val="00CB6742"/>
  </w:style>
  <w:style w:type="character" w:customStyle="1" w:styleId="wixguard">
    <w:name w:val="wixguard"/>
    <w:basedOn w:val="DefaultParagraphFont"/>
    <w:rsid w:val="00CB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2023-12-22T01:46:00Z</dcterms:created>
  <dcterms:modified xsi:type="dcterms:W3CDTF">2023-12-22T01:49:00Z</dcterms:modified>
</cp:coreProperties>
</file>